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Northern Kentucky Urban Forestry Council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 Tree Grants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The Northern Kentucky Urban and Community Forestry Council (NKUCFC) is offering mini grants of up to </w:t>
      </w:r>
      <w:r w:rsidDel="00000000" w:rsidR="00000000" w:rsidRPr="00000000">
        <w:rPr>
          <w:b w:val="1"/>
          <w:color w:val="333333"/>
          <w:rtl w:val="0"/>
        </w:rPr>
        <w:t xml:space="preserve">$2500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each to support reforestation projects in Northern Kentucky counties. Funds may be used to purchase trees and plants and necessary maintenance and tree care equipment. Grants will be issued on a rolling basis each fiscal year until funds are exhausted. Technical and educational assistance will be provided upon request.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Eligibility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Eligible applicants include: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 profit organizations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groups, such as neighborhood associations or scout troops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Governmental agencies, including tree boards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Educational organizations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To be eligible for these mini grants, projects must meet the following requirements: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Must follow NKUCFC guidelines for proper planting and maintenance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Trees and plants must be native to Northern Kentucky or be be selected from NKUCFC’s approved list of ornamentals and cultivars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Project must include comprehensive maintenance plan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Approval from land manager is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Grantee must fulfill reporting </w:t>
      </w:r>
      <w:r w:rsidDel="00000000" w:rsidR="00000000" w:rsidRPr="00000000">
        <w:rPr>
          <w:rtl w:val="0"/>
        </w:rPr>
        <w:t xml:space="preserve">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Please describe how the funds will be used. Include the names of species, number of plants to be planted.</w:t>
      </w:r>
    </w:p>
    <w:tbl>
      <w:tblPr>
        <w:tblStyle w:val="Table1"/>
        <w:tblW w:w="95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6"/>
        <w:gridCol w:w="1056"/>
        <w:gridCol w:w="2199"/>
        <w:gridCol w:w="2125"/>
        <w:tblGridChange w:id="0">
          <w:tblGrid>
            <w:gridCol w:w="4206"/>
            <w:gridCol w:w="1056"/>
            <w:gridCol w:w="2199"/>
            <w:gridCol w:w="2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Total Cost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 Eastern Redbud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$80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Funds Requested: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46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  <w:t xml:space="preserve">To submit a grant application, complete the budget and following application and return to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secretary@nkyurbanforestry.org</w:t>
        </w:r>
      </w:hyperlink>
      <w:r w:rsidDel="00000000" w:rsidR="00000000" w:rsidRPr="00000000">
        <w:rPr>
          <w:rtl w:val="0"/>
        </w:rPr>
        <w:t xml:space="preserve">. Grants will be approved at quarterly board of directors meetings, so please submit applications three months in advance. </w:t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Reporting</w:t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  <w:t xml:space="preserve">Grant close out will include the following: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Summary report of work completed and number of people impacted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Pictures of completed project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Receipts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When Preparing Your Budget Please Consider the Following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76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Diameter of 1.5” – 2” caliper trees (6-8 feet tall) cost about $200 each, including delivery.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76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Three gallon container trees (approx. 1 inch in diameter and 4 feet tall) cost about $20 each.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76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One year old, bare root seedlings cost $1.00 – $2.00 each (plan on about 300-400 per acre for a reforestation project).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76" w:lineRule="auto"/>
        <w:ind w:left="720" w:hanging="36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rtl w:val="0"/>
        </w:rPr>
        <w:t xml:space="preserve"> Long term care of newly planted trees is critical – project applications should include provisions for watering and maintaining trees for 2-3 years after planting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276" w:lineRule="auto"/>
        <w:ind w:left="0" w:firstLine="0"/>
        <w:rPr>
          <w:rFonts w:ascii="Times New Roman" w:cs="Times New Roman" w:eastAsia="Times New Roman" w:hAnsi="Times New Roman"/>
          <w:color w:val="333333"/>
        </w:rPr>
      </w:pPr>
      <w:r w:rsidDel="00000000" w:rsidR="00000000" w:rsidRPr="00000000">
        <w:rPr>
          <w:rtl w:val="0"/>
        </w:rPr>
        <w:t xml:space="preserve">Questions? Contact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secretary@nkyurbanforestry.org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Application</w:t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tl w:val="0"/>
        </w:rPr>
        <w:t xml:space="preserve">Primary Contact Name:</w:t>
      </w:r>
    </w:p>
    <w:p w:rsidR="00000000" w:rsidDel="00000000" w:rsidP="00000000" w:rsidRDefault="00000000" w:rsidRPr="00000000" w14:paraId="0000005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tl w:val="0"/>
        </w:rPr>
        <w:t xml:space="preserve">Affiliation:</w:t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tl w:val="0"/>
        </w:rPr>
        <w:t xml:space="preserve">Phone Number:</w:t>
      </w:r>
    </w:p>
    <w:p w:rsidR="00000000" w:rsidDel="00000000" w:rsidP="00000000" w:rsidRDefault="00000000" w:rsidRPr="00000000" w14:paraId="0000005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/>
      </w:pPr>
      <w:r w:rsidDel="00000000" w:rsidR="00000000" w:rsidRPr="00000000">
        <w:rPr>
          <w:rtl w:val="0"/>
        </w:rPr>
        <w:t xml:space="preserve">Email Address:</w:t>
      </w:r>
    </w:p>
    <w:p w:rsidR="00000000" w:rsidDel="00000000" w:rsidP="00000000" w:rsidRDefault="00000000" w:rsidRPr="00000000" w14:paraId="0000006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/>
      </w:pPr>
      <w:r w:rsidDel="00000000" w:rsidR="00000000" w:rsidRPr="00000000">
        <w:rPr>
          <w:rtl w:val="0"/>
        </w:rPr>
        <w:t xml:space="preserve">Physical address of project:</w:t>
      </w:r>
    </w:p>
    <w:p w:rsidR="00000000" w:rsidDel="00000000" w:rsidP="00000000" w:rsidRDefault="00000000" w:rsidRPr="00000000" w14:paraId="0000006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/>
      </w:pPr>
      <w:r w:rsidDel="00000000" w:rsidR="00000000" w:rsidRPr="00000000">
        <w:rPr>
          <w:rtl w:val="0"/>
        </w:rPr>
        <w:t xml:space="preserve">Describe project need:</w:t>
      </w:r>
    </w:p>
    <w:p w:rsidR="00000000" w:rsidDel="00000000" w:rsidP="00000000" w:rsidRDefault="00000000" w:rsidRPr="00000000" w14:paraId="0000006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/>
      </w:pPr>
      <w:r w:rsidDel="00000000" w:rsidR="00000000" w:rsidRPr="00000000">
        <w:rPr>
          <w:rtl w:val="0"/>
        </w:rPr>
        <w:t xml:space="preserve">Describe physical habitat impacted:</w:t>
      </w:r>
    </w:p>
    <w:p w:rsidR="00000000" w:rsidDel="00000000" w:rsidP="00000000" w:rsidRDefault="00000000" w:rsidRPr="00000000" w14:paraId="0000006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tl w:val="0"/>
        </w:rPr>
        <w:t xml:space="preserve">Number of people impacted:</w:t>
      </w:r>
    </w:p>
    <w:p w:rsidR="00000000" w:rsidDel="00000000" w:rsidP="00000000" w:rsidRDefault="00000000" w:rsidRPr="00000000" w14:paraId="0000006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/>
      </w:pPr>
      <w:r w:rsidDel="00000000" w:rsidR="00000000" w:rsidRPr="00000000">
        <w:rPr>
          <w:rtl w:val="0"/>
        </w:rPr>
        <w:t xml:space="preserve">Comprehensive maintenance plan: </w:t>
      </w:r>
    </w:p>
    <w:p w:rsidR="00000000" w:rsidDel="00000000" w:rsidP="00000000" w:rsidRDefault="00000000" w:rsidRPr="00000000" w14:paraId="0000007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/>
      </w:pPr>
      <w:r w:rsidDel="00000000" w:rsidR="00000000" w:rsidRPr="00000000">
        <w:rPr>
          <w:rtl w:val="0"/>
        </w:rPr>
        <w:t xml:space="preserve">Primary Contact Signature__________________________________________</w:t>
        <w:tab/>
        <w:t xml:space="preserve">Date________</w:t>
      </w:r>
    </w:p>
    <w:p w:rsidR="00000000" w:rsidDel="00000000" w:rsidP="00000000" w:rsidRDefault="00000000" w:rsidRPr="00000000" w14:paraId="0000007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/>
      </w:pPr>
      <w:r w:rsidDel="00000000" w:rsidR="00000000" w:rsidRPr="00000000">
        <w:rPr>
          <w:rtl w:val="0"/>
        </w:rPr>
        <w:t xml:space="preserve">Maintenance Supervisor Signature______________________________________ Date________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Time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tabs>
        <w:tab w:val="center" w:pos="4320"/>
        <w:tab w:val="right" w:pos="8640"/>
      </w:tabs>
      <w:spacing w:before="540" w:lineRule="auto"/>
      <w:ind w:left="-90" w:right="-342" w:firstLine="0"/>
      <w:jc w:val="center"/>
      <w:rPr/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2533650" cy="766763"/>
          <wp:effectExtent b="0" l="0" r="0" t="0"/>
          <wp:docPr descr="2009 wb logo_crop" id="1" name="image1.png"/>
          <a:graphic>
            <a:graphicData uri="http://schemas.openxmlformats.org/drawingml/2006/picture">
              <pic:pic>
                <pic:nvPicPr>
                  <pic:cNvPr descr="2009 wb logo_cro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33650" cy="766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A0FF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D2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D2CEA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F46BB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cretary@nkyurbanforestry.org" TargetMode="External"/><Relationship Id="rId8" Type="http://schemas.openxmlformats.org/officeDocument/2006/relationships/hyperlink" Target="mailto:secretary@nkyurbanforestry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kxdb+nHYu1nv5tWuPQt6Y26WmQ==">AMUW2mUrujhQmHd8NhLWzflTdh3V70OQoZfcMJ62rh+L4tRYbHNKb8Lk9uPH1FfCA6yWuMc9EP7PW4UV84ORZ71aWPXSKpOIwp9vNI/bqbBzX2/URjSMHRAnG2kVXwf8czTB4ON6vJurqGaQdKfBYiM17wgZqEKFlH6dqWBZ5cLTT9rCfBktLLMvCOgQ3F7fbMcqskBHpoAb3GIs5JEfYJmKFZSludCpg0dXXockXcyrpkKheS7baXo=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2022-04-25T11:32:00Z</dcterms:created>
  <dc:creator>Susan Brown</dc:creator>
</cp:coreProperties>
</file>